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84" w:rsidRDefault="00F53784" w:rsidP="00F53784">
      <w:pPr>
        <w:jc w:val="center"/>
        <w:rPr>
          <w:b/>
          <w:sz w:val="32"/>
          <w:szCs w:val="32"/>
        </w:rPr>
      </w:pPr>
      <w:bookmarkStart w:id="0" w:name="_GoBack"/>
      <w:bookmarkEnd w:id="0"/>
      <w:r>
        <w:rPr>
          <w:b/>
          <w:noProof/>
          <w:sz w:val="32"/>
          <w:szCs w:val="32"/>
        </w:rPr>
        <w:drawing>
          <wp:inline distT="0" distB="0" distL="0" distR="0">
            <wp:extent cx="1628775" cy="821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33239" cy="823614"/>
                    </a:xfrm>
                    <a:prstGeom prst="rect">
                      <a:avLst/>
                    </a:prstGeom>
                  </pic:spPr>
                </pic:pic>
              </a:graphicData>
            </a:graphic>
          </wp:inline>
        </w:drawing>
      </w:r>
    </w:p>
    <w:p w:rsidR="00F53784" w:rsidRDefault="00F53784" w:rsidP="00F53784">
      <w:pPr>
        <w:jc w:val="center"/>
        <w:rPr>
          <w:b/>
          <w:sz w:val="32"/>
          <w:szCs w:val="32"/>
        </w:rPr>
      </w:pPr>
    </w:p>
    <w:p w:rsidR="00850EAB" w:rsidRPr="00F53784" w:rsidRDefault="00850EAB" w:rsidP="00F53784">
      <w:pPr>
        <w:jc w:val="center"/>
        <w:rPr>
          <w:rFonts w:ascii="Impact" w:hAnsi="Impact"/>
          <w:sz w:val="44"/>
          <w:szCs w:val="32"/>
        </w:rPr>
      </w:pPr>
      <w:r w:rsidRPr="00F53784">
        <w:rPr>
          <w:rFonts w:ascii="Impact" w:hAnsi="Impact"/>
          <w:sz w:val="44"/>
          <w:szCs w:val="32"/>
        </w:rPr>
        <w:t>Lo</w:t>
      </w:r>
      <w:r w:rsidR="00F53784" w:rsidRPr="00F53784">
        <w:rPr>
          <w:rFonts w:ascii="Impact" w:hAnsi="Impact"/>
          <w:sz w:val="44"/>
          <w:szCs w:val="32"/>
        </w:rPr>
        <w:t xml:space="preserve">cal PTA </w:t>
      </w:r>
      <w:r w:rsidR="00E60C49">
        <w:rPr>
          <w:rFonts w:ascii="Impact" w:hAnsi="Impact"/>
          <w:sz w:val="44"/>
          <w:szCs w:val="32"/>
        </w:rPr>
        <w:t xml:space="preserve">Membership </w:t>
      </w:r>
      <w:r w:rsidR="00F53784" w:rsidRPr="00F53784">
        <w:rPr>
          <w:rFonts w:ascii="Impact" w:hAnsi="Impact"/>
          <w:sz w:val="44"/>
          <w:szCs w:val="32"/>
        </w:rPr>
        <w:t>Marketing Plan</w:t>
      </w:r>
    </w:p>
    <w:p w:rsidR="00850EAB" w:rsidRDefault="00850EAB" w:rsidP="00850EAB"/>
    <w:p w:rsidR="00850EAB" w:rsidRPr="008B13DA" w:rsidRDefault="00F53784"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BACKGROUND</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Developing a marketing plan for your PTA can help you attain your PTA goals in a strategic and purposeful way.</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In PTA we do great things for kids at our local, regional, state and national levels, but sometimes our community members don’t know what we do.  Marketing your PTA serves many purposes but for our marketing plan we will focus on:</w:t>
      </w:r>
    </w:p>
    <w:p w:rsidR="00850EAB" w:rsidRPr="008B13DA" w:rsidRDefault="00850EAB" w:rsidP="00850EAB">
      <w:pPr>
        <w:rPr>
          <w:rFonts w:asciiTheme="majorHAnsi" w:hAnsiTheme="majorHAnsi"/>
        </w:rPr>
      </w:pPr>
    </w:p>
    <w:p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Increasing awareness</w:t>
      </w:r>
    </w:p>
    <w:p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Increasing membership</w:t>
      </w:r>
    </w:p>
    <w:p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Developing loyalty</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Once you understand the principles, you can a</w:t>
      </w:r>
      <w:r w:rsidR="00F53784" w:rsidRPr="008B13DA">
        <w:rPr>
          <w:rFonts w:asciiTheme="majorHAnsi" w:hAnsiTheme="majorHAnsi"/>
        </w:rPr>
        <w:t>pply them to any marketing goal.</w:t>
      </w:r>
      <w:r w:rsidR="00E60C49">
        <w:rPr>
          <w:rFonts w:asciiTheme="majorHAnsi" w:hAnsiTheme="majorHAnsi"/>
        </w:rPr>
        <w:t xml:space="preserve"> </w:t>
      </w:r>
      <w:r w:rsidRPr="008B13DA">
        <w:rPr>
          <w:rFonts w:asciiTheme="majorHAnsi" w:hAnsiTheme="majorHAnsi"/>
        </w:rPr>
        <w:t>Fortunately, with nearly 120 years of service, PTA has a well known brand.  Companies spend lots of money to make sure their brand is known—we have that BUT—we want to make sure PTA is known for the right reasons.</w:t>
      </w:r>
    </w:p>
    <w:p w:rsidR="002720B0" w:rsidRPr="008B13DA" w:rsidRDefault="002720B0">
      <w:pPr>
        <w:rPr>
          <w:rFonts w:asciiTheme="majorHAnsi" w:hAnsiTheme="majorHAnsi"/>
        </w:rPr>
      </w:pPr>
    </w:p>
    <w:p w:rsidR="00850EAB" w:rsidRPr="008B13DA" w:rsidRDefault="008B13DA"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DEVELOPING YOUR PLAN</w:t>
      </w:r>
    </w:p>
    <w:p w:rsidR="00850EAB" w:rsidRPr="008B13DA" w:rsidRDefault="00850EAB">
      <w:pPr>
        <w:rPr>
          <w:rFonts w:asciiTheme="majorHAnsi" w:hAnsiTheme="majorHAnsi"/>
          <w:b/>
        </w:rPr>
      </w:pPr>
    </w:p>
    <w:p w:rsidR="00850EAB" w:rsidRPr="008B13DA" w:rsidRDefault="00850EAB">
      <w:pPr>
        <w:rPr>
          <w:rFonts w:asciiTheme="majorHAnsi" w:hAnsiTheme="majorHAnsi"/>
        </w:rPr>
      </w:pPr>
      <w:r w:rsidRPr="008B13DA">
        <w:rPr>
          <w:rFonts w:asciiTheme="majorHAnsi" w:hAnsiTheme="majorHAnsi"/>
        </w:rPr>
        <w:t>Ask these questions:</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Who do we want to be aware of what we are doing? (Audience)</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Who do we want to join? (Audience)</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What message you need</w:t>
      </w:r>
      <w:r w:rsidR="008B13DA">
        <w:rPr>
          <w:rFonts w:asciiTheme="majorHAnsi" w:hAnsiTheme="majorHAnsi"/>
        </w:rPr>
        <w:t xml:space="preserve"> to deliver to that audience? (Key M</w:t>
      </w:r>
      <w:r w:rsidRPr="008B13DA">
        <w:rPr>
          <w:rFonts w:asciiTheme="majorHAnsi" w:hAnsiTheme="majorHAnsi"/>
        </w:rPr>
        <w:t>essages)</w:t>
      </w:r>
    </w:p>
    <w:p w:rsidR="00850EAB" w:rsidRPr="008B13DA" w:rsidRDefault="008B13DA" w:rsidP="008B13DA">
      <w:pPr>
        <w:pStyle w:val="ListParagraph"/>
        <w:numPr>
          <w:ilvl w:val="0"/>
          <w:numId w:val="2"/>
        </w:numPr>
        <w:rPr>
          <w:rFonts w:asciiTheme="majorHAnsi" w:hAnsiTheme="majorHAnsi"/>
        </w:rPr>
      </w:pPr>
      <w:r>
        <w:rPr>
          <w:rFonts w:asciiTheme="majorHAnsi" w:hAnsiTheme="majorHAnsi"/>
        </w:rPr>
        <w:t>Who is the best person (K</w:t>
      </w:r>
      <w:r w:rsidR="00850EAB" w:rsidRPr="008B13DA">
        <w:rPr>
          <w:rFonts w:asciiTheme="majorHAnsi" w:hAnsiTheme="majorHAnsi"/>
        </w:rPr>
        <w:t>ey Influencer) to deliver that message?</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What is best way to deliver that message?</w:t>
      </w:r>
      <w:r w:rsidR="00E60C49">
        <w:rPr>
          <w:rFonts w:asciiTheme="majorHAnsi" w:hAnsiTheme="majorHAnsi"/>
        </w:rPr>
        <w:t xml:space="preserve"> (Delivery Method)</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 xml:space="preserve">How will we retain, engage, support our members? </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In marketing</w:t>
      </w:r>
      <w:r w:rsidR="008B13DA">
        <w:rPr>
          <w:rFonts w:asciiTheme="majorHAnsi" w:hAnsiTheme="majorHAnsi"/>
        </w:rPr>
        <w:t>,</w:t>
      </w:r>
      <w:r w:rsidRPr="008B13DA">
        <w:rPr>
          <w:rFonts w:asciiTheme="majorHAnsi" w:hAnsiTheme="majorHAnsi"/>
        </w:rPr>
        <w:t xml:space="preserve"> the goal is to deliver the right message (key message) to the right audience (potential member) by the right person (key influencer) in the right way (how).</w:t>
      </w:r>
    </w:p>
    <w:p w:rsidR="001107DE" w:rsidRPr="008B13DA" w:rsidRDefault="001107DE" w:rsidP="00850EAB">
      <w:pPr>
        <w:rPr>
          <w:rFonts w:asciiTheme="majorHAnsi" w:hAnsiTheme="majorHAnsi"/>
        </w:rPr>
      </w:pPr>
    </w:p>
    <w:p w:rsidR="001107DE" w:rsidRPr="008B13DA" w:rsidRDefault="001107DE" w:rsidP="00850EAB">
      <w:pPr>
        <w:rPr>
          <w:rFonts w:asciiTheme="majorHAnsi" w:hAnsiTheme="majorHAnsi"/>
          <w:b/>
        </w:rPr>
      </w:pPr>
      <w:r w:rsidRPr="008B13DA">
        <w:rPr>
          <w:rFonts w:asciiTheme="majorHAnsi" w:hAnsiTheme="majorHAnsi"/>
        </w:rPr>
        <w:t xml:space="preserve">This doesn’t mean changing your </w:t>
      </w:r>
      <w:r w:rsidR="00A0755F" w:rsidRPr="008B13DA">
        <w:rPr>
          <w:rFonts w:asciiTheme="majorHAnsi" w:hAnsiTheme="majorHAnsi"/>
          <w:b/>
        </w:rPr>
        <w:t xml:space="preserve">key </w:t>
      </w:r>
      <w:r w:rsidRPr="008B13DA">
        <w:rPr>
          <w:rFonts w:asciiTheme="majorHAnsi" w:hAnsiTheme="majorHAnsi"/>
          <w:b/>
        </w:rPr>
        <w:t>message</w:t>
      </w:r>
      <w:r w:rsidR="008B13DA">
        <w:rPr>
          <w:rFonts w:asciiTheme="majorHAnsi" w:hAnsiTheme="majorHAnsi"/>
        </w:rPr>
        <w:t>, just targeting it…</w:t>
      </w:r>
      <w:r w:rsidRPr="008B13DA">
        <w:rPr>
          <w:rFonts w:asciiTheme="majorHAnsi" w:hAnsiTheme="majorHAnsi"/>
          <w:b/>
        </w:rPr>
        <w:t>Parents</w:t>
      </w:r>
      <w:r w:rsidRPr="008B13DA">
        <w:rPr>
          <w:rFonts w:asciiTheme="majorHAnsi" w:hAnsiTheme="majorHAnsi"/>
        </w:rPr>
        <w:t xml:space="preserve"> want to know what the local PTA is going for their kids at their school, </w:t>
      </w:r>
      <w:r w:rsidRPr="008B13DA">
        <w:rPr>
          <w:rFonts w:asciiTheme="majorHAnsi" w:hAnsiTheme="majorHAnsi"/>
          <w:b/>
        </w:rPr>
        <w:t>Teachers</w:t>
      </w:r>
      <w:r w:rsidRPr="008B13DA">
        <w:rPr>
          <w:rFonts w:asciiTheme="majorHAnsi" w:hAnsiTheme="majorHAnsi"/>
        </w:rPr>
        <w:t xml:space="preserve"> want to know what PTA is doing for them at their school and they might care about advocating for Education funding in Sacramento. So targeting the message helps the audience know </w:t>
      </w:r>
      <w:r w:rsidRPr="008B13DA">
        <w:rPr>
          <w:rFonts w:asciiTheme="majorHAnsi" w:hAnsiTheme="majorHAnsi"/>
          <w:b/>
        </w:rPr>
        <w:t>what’s in it for them.</w:t>
      </w:r>
    </w:p>
    <w:p w:rsidR="00850EAB" w:rsidRPr="008B13DA" w:rsidRDefault="00850EAB">
      <w:pPr>
        <w:rPr>
          <w:rFonts w:asciiTheme="majorHAnsi" w:hAnsiTheme="majorHAnsi"/>
        </w:rPr>
      </w:pPr>
    </w:p>
    <w:p w:rsidR="001107DE" w:rsidRPr="008B13DA" w:rsidRDefault="001107DE">
      <w:pPr>
        <w:rPr>
          <w:rFonts w:asciiTheme="majorHAnsi" w:hAnsiTheme="majorHAnsi"/>
        </w:rPr>
      </w:pPr>
      <w:r w:rsidRPr="008B13DA">
        <w:rPr>
          <w:rFonts w:asciiTheme="majorHAnsi" w:hAnsiTheme="majorHAnsi"/>
        </w:rPr>
        <w:t xml:space="preserve">Having a </w:t>
      </w:r>
      <w:r w:rsidRPr="008B13DA">
        <w:rPr>
          <w:rFonts w:asciiTheme="majorHAnsi" w:hAnsiTheme="majorHAnsi"/>
          <w:b/>
        </w:rPr>
        <w:t>key influencer</w:t>
      </w:r>
      <w:r w:rsidRPr="008B13DA">
        <w:rPr>
          <w:rFonts w:asciiTheme="majorHAnsi" w:hAnsiTheme="majorHAnsi"/>
        </w:rPr>
        <w:t xml:space="preserve"> deliver the message maximizes the input—for example a teacher can </w:t>
      </w:r>
      <w:r w:rsidR="00A0755F" w:rsidRPr="008B13DA">
        <w:rPr>
          <w:rFonts w:asciiTheme="majorHAnsi" w:hAnsiTheme="majorHAnsi"/>
        </w:rPr>
        <w:t xml:space="preserve">speak to fellow teachers, a parent of a first grader can speak at Kindergarten orientation about how they </w:t>
      </w:r>
      <w:r w:rsidR="00A0755F" w:rsidRPr="008B13DA">
        <w:rPr>
          <w:rFonts w:asciiTheme="majorHAnsi" w:hAnsiTheme="majorHAnsi"/>
        </w:rPr>
        <w:lastRenderedPageBreak/>
        <w:t>felt the year before, a person who speaks another language can speak to parents or community members who speak that language.</w:t>
      </w:r>
    </w:p>
    <w:p w:rsidR="00A0755F" w:rsidRPr="008B13DA" w:rsidRDefault="00A0755F">
      <w:pPr>
        <w:rPr>
          <w:rFonts w:asciiTheme="majorHAnsi" w:hAnsiTheme="majorHAnsi"/>
        </w:rPr>
      </w:pPr>
    </w:p>
    <w:p w:rsidR="00A0755F" w:rsidRPr="008B13DA" w:rsidRDefault="00A0755F">
      <w:pPr>
        <w:rPr>
          <w:rFonts w:asciiTheme="majorHAnsi" w:hAnsiTheme="majorHAnsi"/>
        </w:rPr>
      </w:pPr>
      <w:r w:rsidRPr="008B13DA">
        <w:rPr>
          <w:rFonts w:asciiTheme="majorHAnsi" w:hAnsiTheme="majorHAnsi"/>
          <w:b/>
        </w:rPr>
        <w:t xml:space="preserve">Key </w:t>
      </w:r>
      <w:r w:rsidR="00E60C49">
        <w:rPr>
          <w:rFonts w:asciiTheme="majorHAnsi" w:hAnsiTheme="majorHAnsi"/>
          <w:b/>
        </w:rPr>
        <w:t>method</w:t>
      </w:r>
      <w:r w:rsidRPr="008B13DA">
        <w:rPr>
          <w:rFonts w:asciiTheme="majorHAnsi" w:hAnsiTheme="majorHAnsi"/>
        </w:rPr>
        <w:t xml:space="preserve"> is how you will deliver the message.  In person, on a fl</w:t>
      </w:r>
      <w:r w:rsidR="008B13DA">
        <w:rPr>
          <w:rFonts w:asciiTheme="majorHAnsi" w:hAnsiTheme="majorHAnsi"/>
        </w:rPr>
        <w:t>i</w:t>
      </w:r>
      <w:r w:rsidRPr="008B13DA">
        <w:rPr>
          <w:rFonts w:asciiTheme="majorHAnsi" w:hAnsiTheme="majorHAnsi"/>
        </w:rPr>
        <w:t>er, on social media, in an email, poster, broadcast etc.</w:t>
      </w:r>
    </w:p>
    <w:p w:rsidR="00A0755F" w:rsidRPr="008B13DA" w:rsidRDefault="00A0755F">
      <w:pPr>
        <w:rPr>
          <w:rFonts w:asciiTheme="majorHAnsi" w:hAnsiTheme="majorHAnsi"/>
        </w:rPr>
      </w:pPr>
    </w:p>
    <w:p w:rsidR="001E0657" w:rsidRPr="008B13DA" w:rsidRDefault="00A0755F">
      <w:pPr>
        <w:rPr>
          <w:rFonts w:asciiTheme="majorHAnsi" w:hAnsiTheme="majorHAnsi"/>
        </w:rPr>
      </w:pPr>
      <w:r w:rsidRPr="008B13DA">
        <w:rPr>
          <w:rFonts w:asciiTheme="majorHAnsi" w:hAnsiTheme="majorHAnsi"/>
          <w:b/>
        </w:rPr>
        <w:t>Start with your biggest potential audiences</w:t>
      </w:r>
      <w:r w:rsidR="008B13DA">
        <w:rPr>
          <w:rFonts w:asciiTheme="majorHAnsi" w:hAnsiTheme="majorHAnsi"/>
          <w:b/>
        </w:rPr>
        <w:t xml:space="preserve">. </w:t>
      </w:r>
      <w:r w:rsidR="008B13DA" w:rsidRPr="008B13DA">
        <w:rPr>
          <w:rFonts w:asciiTheme="majorHAnsi" w:hAnsiTheme="majorHAnsi"/>
        </w:rPr>
        <w:t>At a school site, your largest audiences are</w:t>
      </w:r>
      <w:r w:rsidR="008B13DA">
        <w:rPr>
          <w:rFonts w:asciiTheme="majorHAnsi" w:hAnsiTheme="majorHAnsi"/>
          <w:b/>
        </w:rPr>
        <w:t xml:space="preserve"> </w:t>
      </w:r>
      <w:r w:rsidR="008B13DA" w:rsidRPr="008B13DA">
        <w:rPr>
          <w:rFonts w:asciiTheme="majorHAnsi" w:hAnsiTheme="majorHAnsi"/>
        </w:rPr>
        <w:t>p</w:t>
      </w:r>
      <w:r w:rsidR="00456988" w:rsidRPr="008B13DA">
        <w:rPr>
          <w:rFonts w:asciiTheme="majorHAnsi" w:hAnsiTheme="majorHAnsi"/>
        </w:rPr>
        <w:t xml:space="preserve">arents, </w:t>
      </w:r>
      <w:r w:rsidR="008B13DA">
        <w:rPr>
          <w:rFonts w:asciiTheme="majorHAnsi" w:hAnsiTheme="majorHAnsi"/>
        </w:rPr>
        <w:t>teachers/s</w:t>
      </w:r>
      <w:r w:rsidR="00456988" w:rsidRPr="008B13DA">
        <w:rPr>
          <w:rFonts w:asciiTheme="majorHAnsi" w:hAnsiTheme="majorHAnsi"/>
        </w:rPr>
        <w:t xml:space="preserve">taff, </w:t>
      </w:r>
      <w:r w:rsidR="008B13DA">
        <w:rPr>
          <w:rFonts w:asciiTheme="majorHAnsi" w:hAnsiTheme="majorHAnsi"/>
        </w:rPr>
        <w:t>s</w:t>
      </w:r>
      <w:r w:rsidR="00456988" w:rsidRPr="008B13DA">
        <w:rPr>
          <w:rFonts w:asciiTheme="majorHAnsi" w:hAnsiTheme="majorHAnsi"/>
        </w:rPr>
        <w:t>tudents</w:t>
      </w:r>
      <w:r w:rsidR="008B13DA">
        <w:rPr>
          <w:rFonts w:asciiTheme="majorHAnsi" w:hAnsiTheme="majorHAnsi"/>
        </w:rPr>
        <w:t xml:space="preserve"> and past members. </w:t>
      </w:r>
      <w:r w:rsidR="001E0657" w:rsidRPr="008B13DA">
        <w:rPr>
          <w:rFonts w:asciiTheme="majorHAnsi" w:hAnsiTheme="majorHAnsi"/>
        </w:rPr>
        <w:t xml:space="preserve">Then move to target group of people in the school community who have not joined, attend ESL meetings, booster club meetings, </w:t>
      </w:r>
    </w:p>
    <w:p w:rsidR="00456988" w:rsidRDefault="00456988">
      <w:pPr>
        <w:rPr>
          <w:rFonts w:asciiTheme="majorHAnsi" w:hAnsiTheme="majorHAnsi"/>
          <w:b/>
        </w:rPr>
      </w:pPr>
    </w:p>
    <w:p w:rsidR="008B13DA" w:rsidRPr="008B13DA" w:rsidRDefault="008B13DA"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MARKETING PLAN WORKSHEET</w:t>
      </w:r>
    </w:p>
    <w:p w:rsidR="008B13DA" w:rsidRDefault="008B13DA">
      <w:pPr>
        <w:rPr>
          <w:rFonts w:asciiTheme="majorHAnsi" w:hAnsiTheme="majorHAnsi"/>
          <w:b/>
        </w:rPr>
      </w:pPr>
    </w:p>
    <w:p w:rsidR="008B13DA" w:rsidRDefault="008B13DA" w:rsidP="008B13DA">
      <w:pPr>
        <w:spacing w:line="360" w:lineRule="auto"/>
        <w:rPr>
          <w:rFonts w:asciiTheme="majorHAnsi" w:hAnsiTheme="majorHAnsi"/>
          <w:b/>
        </w:rPr>
      </w:pPr>
      <w:r>
        <w:rPr>
          <w:rFonts w:asciiTheme="majorHAnsi" w:hAnsiTheme="majorHAnsi"/>
          <w:b/>
        </w:rPr>
        <w:t xml:space="preserve">Our PTA’s overall </w:t>
      </w:r>
      <w:r w:rsidR="00E60C49">
        <w:rPr>
          <w:rFonts w:asciiTheme="majorHAnsi" w:hAnsiTheme="majorHAnsi"/>
          <w:b/>
        </w:rPr>
        <w:t>membership</w:t>
      </w:r>
      <w:r>
        <w:rPr>
          <w:rFonts w:asciiTheme="majorHAnsi" w:hAnsiTheme="majorHAnsi"/>
          <w:b/>
        </w:rPr>
        <w:t xml:space="preserve"> message is…</w:t>
      </w:r>
    </w:p>
    <w:p w:rsidR="008B13DA" w:rsidRDefault="008B13DA" w:rsidP="008B13DA">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B13DA" w:rsidRDefault="008B13DA" w:rsidP="008B13DA">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B13DA" w:rsidRDefault="008B13DA" w:rsidP="008B13DA">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8B13DA" w:rsidRDefault="008B13DA">
      <w:pPr>
        <w:rPr>
          <w:rFonts w:asciiTheme="majorHAnsi" w:hAnsiTheme="majorHAnsi"/>
          <w:b/>
        </w:rPr>
      </w:pPr>
    </w:p>
    <w:tbl>
      <w:tblPr>
        <w:tblStyle w:val="TableGrid"/>
        <w:tblW w:w="0" w:type="auto"/>
        <w:tblLayout w:type="fixed"/>
        <w:tblLook w:val="04A0" w:firstRow="1" w:lastRow="0" w:firstColumn="1" w:lastColumn="0" w:noHBand="0" w:noVBand="1"/>
      </w:tblPr>
      <w:tblGrid>
        <w:gridCol w:w="1638"/>
        <w:gridCol w:w="2115"/>
        <w:gridCol w:w="2115"/>
        <w:gridCol w:w="2115"/>
        <w:gridCol w:w="2115"/>
      </w:tblGrid>
      <w:tr w:rsidR="00E60C49" w:rsidTr="00E60C49">
        <w:trPr>
          <w:trHeight w:val="879"/>
        </w:trPr>
        <w:tc>
          <w:tcPr>
            <w:tcW w:w="1638"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Timing/</w:t>
            </w:r>
          </w:p>
          <w:p w:rsidR="00E60C49" w:rsidRDefault="00E60C49" w:rsidP="00E60C49">
            <w:pPr>
              <w:jc w:val="center"/>
              <w:rPr>
                <w:rFonts w:asciiTheme="majorHAnsi" w:hAnsiTheme="majorHAnsi"/>
                <w:b/>
              </w:rPr>
            </w:pPr>
            <w:r>
              <w:rPr>
                <w:rFonts w:asciiTheme="majorHAnsi" w:hAnsiTheme="majorHAnsi"/>
                <w:b/>
              </w:rPr>
              <w:t>Scheduling</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Key Audience</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Targeted Message</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Key Influencer</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Delivery Method</w:t>
            </w: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Parents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Teachers/Staff</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Students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Past Members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School Administrators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School Board Members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Community Leaders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Local Business Leaders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bl>
    <w:p w:rsidR="00E60C49" w:rsidRDefault="00E60C49" w:rsidP="008B13DA">
      <w:pPr>
        <w:rPr>
          <w:rFonts w:asciiTheme="majorHAnsi" w:hAnsiTheme="majorHAnsi"/>
          <w:b/>
        </w:rPr>
      </w:pPr>
    </w:p>
    <w:p w:rsidR="008B13DA" w:rsidRDefault="00E60C49" w:rsidP="008B13DA">
      <w:pPr>
        <w:rPr>
          <w:rFonts w:asciiTheme="majorHAnsi" w:hAnsiTheme="majorHAnsi"/>
          <w:b/>
        </w:rPr>
      </w:pPr>
      <w:r>
        <w:rPr>
          <w:rFonts w:asciiTheme="majorHAnsi" w:hAnsiTheme="majorHAnsi"/>
          <w:b/>
        </w:rPr>
        <w:lastRenderedPageBreak/>
        <w:t>EXAMPLE:</w:t>
      </w:r>
    </w:p>
    <w:tbl>
      <w:tblPr>
        <w:tblStyle w:val="TableGrid"/>
        <w:tblW w:w="11340" w:type="dxa"/>
        <w:tblInd w:w="-522" w:type="dxa"/>
        <w:tblLayout w:type="fixed"/>
        <w:tblLook w:val="04A0" w:firstRow="1" w:lastRow="0" w:firstColumn="1" w:lastColumn="0" w:noHBand="0" w:noVBand="1"/>
      </w:tblPr>
      <w:tblGrid>
        <w:gridCol w:w="1350"/>
        <w:gridCol w:w="1620"/>
        <w:gridCol w:w="1556"/>
        <w:gridCol w:w="1954"/>
        <w:gridCol w:w="2700"/>
        <w:gridCol w:w="2160"/>
      </w:tblGrid>
      <w:tr w:rsidR="00E60C49" w:rsidRPr="00047453" w:rsidTr="00E60C49">
        <w:trPr>
          <w:trHeight w:val="132"/>
        </w:trPr>
        <w:tc>
          <w:tcPr>
            <w:tcW w:w="135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Timing</w:t>
            </w:r>
          </w:p>
          <w:p w:rsidR="00E60C49" w:rsidRPr="00E60C49" w:rsidRDefault="00E60C49" w:rsidP="00E60C49">
            <w:pPr>
              <w:jc w:val="center"/>
              <w:rPr>
                <w:rFonts w:asciiTheme="majorHAnsi" w:hAnsiTheme="majorHAnsi"/>
                <w:b/>
              </w:rPr>
            </w:pPr>
            <w:r w:rsidRPr="00E60C49">
              <w:rPr>
                <w:rFonts w:asciiTheme="majorHAnsi" w:hAnsiTheme="majorHAnsi"/>
                <w:b/>
              </w:rPr>
              <w:t>Scheduling</w:t>
            </w:r>
          </w:p>
          <w:p w:rsidR="00E60C49" w:rsidRPr="00E60C49" w:rsidRDefault="00E60C49" w:rsidP="00E60C49">
            <w:pPr>
              <w:jc w:val="center"/>
              <w:rPr>
                <w:rFonts w:asciiTheme="majorHAnsi" w:hAnsiTheme="majorHAnsi"/>
                <w:b/>
              </w:rPr>
            </w:pPr>
            <w:r w:rsidRPr="00E60C49">
              <w:rPr>
                <w:rFonts w:asciiTheme="majorHAnsi" w:hAnsiTheme="majorHAnsi"/>
                <w:b/>
              </w:rPr>
              <w:t>(When)</w:t>
            </w:r>
          </w:p>
        </w:tc>
        <w:tc>
          <w:tcPr>
            <w:tcW w:w="162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Audience</w:t>
            </w:r>
          </w:p>
          <w:p w:rsidR="00E60C49" w:rsidRPr="00E60C49" w:rsidRDefault="00E60C49" w:rsidP="00E60C49">
            <w:pPr>
              <w:jc w:val="center"/>
              <w:rPr>
                <w:rFonts w:asciiTheme="majorHAnsi" w:hAnsiTheme="majorHAnsi"/>
                <w:b/>
              </w:rPr>
            </w:pPr>
            <w:r w:rsidRPr="00E60C49">
              <w:rPr>
                <w:rFonts w:asciiTheme="majorHAnsi" w:hAnsiTheme="majorHAnsi"/>
                <w:b/>
              </w:rPr>
              <w:t>(Who)</w:t>
            </w:r>
          </w:p>
        </w:tc>
        <w:tc>
          <w:tcPr>
            <w:tcW w:w="1556"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Key Influencers</w:t>
            </w:r>
          </w:p>
          <w:p w:rsidR="00E60C49" w:rsidRPr="00E60C49" w:rsidRDefault="00E60C49" w:rsidP="00E60C49">
            <w:pPr>
              <w:jc w:val="center"/>
              <w:rPr>
                <w:rFonts w:asciiTheme="majorHAnsi" w:hAnsiTheme="majorHAnsi"/>
                <w:b/>
              </w:rPr>
            </w:pPr>
            <w:r w:rsidRPr="00E60C49">
              <w:rPr>
                <w:rFonts w:asciiTheme="majorHAnsi" w:hAnsiTheme="majorHAnsi"/>
                <w:b/>
              </w:rPr>
              <w:t>(Who)</w:t>
            </w:r>
          </w:p>
        </w:tc>
        <w:tc>
          <w:tcPr>
            <w:tcW w:w="1954"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Key</w:t>
            </w:r>
          </w:p>
          <w:p w:rsidR="00E60C49" w:rsidRPr="00E60C49" w:rsidRDefault="00E60C49" w:rsidP="00E60C49">
            <w:pPr>
              <w:jc w:val="center"/>
              <w:rPr>
                <w:rFonts w:asciiTheme="majorHAnsi" w:hAnsiTheme="majorHAnsi"/>
                <w:b/>
              </w:rPr>
            </w:pPr>
            <w:r w:rsidRPr="00E60C49">
              <w:rPr>
                <w:rFonts w:asciiTheme="majorHAnsi" w:hAnsiTheme="majorHAnsi"/>
                <w:b/>
              </w:rPr>
              <w:t>Messages</w:t>
            </w:r>
          </w:p>
          <w:p w:rsidR="00E60C49" w:rsidRPr="00E60C49" w:rsidRDefault="00E60C49" w:rsidP="00E60C49">
            <w:pPr>
              <w:jc w:val="center"/>
              <w:rPr>
                <w:rFonts w:asciiTheme="majorHAnsi" w:hAnsiTheme="majorHAnsi"/>
                <w:b/>
              </w:rPr>
            </w:pPr>
            <w:r w:rsidRPr="00E60C49">
              <w:rPr>
                <w:rFonts w:asciiTheme="majorHAnsi" w:hAnsiTheme="majorHAnsi"/>
                <w:b/>
              </w:rPr>
              <w:t>(What)</w:t>
            </w:r>
          </w:p>
        </w:tc>
        <w:tc>
          <w:tcPr>
            <w:tcW w:w="270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Key</w:t>
            </w:r>
          </w:p>
          <w:p w:rsidR="00E60C49" w:rsidRPr="00E60C49" w:rsidRDefault="00E60C49" w:rsidP="00E60C49">
            <w:pPr>
              <w:jc w:val="center"/>
              <w:rPr>
                <w:rFonts w:asciiTheme="majorHAnsi" w:hAnsiTheme="majorHAnsi"/>
                <w:b/>
              </w:rPr>
            </w:pPr>
            <w:r w:rsidRPr="00E60C49">
              <w:rPr>
                <w:rFonts w:asciiTheme="majorHAnsi" w:hAnsiTheme="majorHAnsi"/>
                <w:b/>
              </w:rPr>
              <w:t>Medium</w:t>
            </w:r>
          </w:p>
          <w:p w:rsidR="00E60C49" w:rsidRPr="00E60C49" w:rsidRDefault="00E60C49" w:rsidP="00E60C49">
            <w:pPr>
              <w:jc w:val="center"/>
              <w:rPr>
                <w:rFonts w:asciiTheme="majorHAnsi" w:hAnsiTheme="majorHAnsi"/>
                <w:b/>
              </w:rPr>
            </w:pPr>
            <w:r w:rsidRPr="00E60C49">
              <w:rPr>
                <w:rFonts w:asciiTheme="majorHAnsi" w:hAnsiTheme="majorHAnsi"/>
                <w:b/>
              </w:rPr>
              <w:t>(How)</w:t>
            </w:r>
          </w:p>
        </w:tc>
        <w:tc>
          <w:tcPr>
            <w:tcW w:w="216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Notes:</w:t>
            </w:r>
          </w:p>
        </w:tc>
      </w:tr>
      <w:tr w:rsidR="00E60C49" w:rsidRPr="00047453" w:rsidTr="006D59FC">
        <w:trPr>
          <w:trHeight w:val="132"/>
        </w:trPr>
        <w:tc>
          <w:tcPr>
            <w:tcW w:w="1350" w:type="dxa"/>
          </w:tcPr>
          <w:p w:rsidR="00E60C49" w:rsidRPr="00E60C49" w:rsidRDefault="00E60C49" w:rsidP="00E60C49">
            <w:pPr>
              <w:rPr>
                <w:rFonts w:asciiTheme="majorHAnsi" w:hAnsiTheme="majorHAnsi"/>
                <w:sz w:val="20"/>
              </w:rPr>
            </w:pPr>
            <w:r w:rsidRPr="00E60C49">
              <w:rPr>
                <w:rFonts w:asciiTheme="majorHAnsi" w:hAnsiTheme="majorHAnsi"/>
                <w:sz w:val="20"/>
              </w:rPr>
              <w:t xml:space="preserve">Before School </w:t>
            </w:r>
            <w:r>
              <w:rPr>
                <w:rFonts w:asciiTheme="majorHAnsi" w:hAnsiTheme="majorHAnsi"/>
                <w:sz w:val="20"/>
              </w:rPr>
              <w:t>S</w:t>
            </w:r>
            <w:r w:rsidRPr="00E60C49">
              <w:rPr>
                <w:rFonts w:asciiTheme="majorHAnsi" w:hAnsiTheme="majorHAnsi"/>
                <w:sz w:val="20"/>
              </w:rPr>
              <w:t>tarts</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Past members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PTA president</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Please continue to support PTA.</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Emails, letters, phone calls,</w:t>
            </w:r>
          </w:p>
          <w:p w:rsidR="00E60C49" w:rsidRPr="00E60C49" w:rsidRDefault="00E60C49" w:rsidP="006D59FC">
            <w:pPr>
              <w:rPr>
                <w:rFonts w:asciiTheme="majorHAnsi" w:hAnsiTheme="majorHAnsi"/>
                <w:sz w:val="20"/>
              </w:rPr>
            </w:pPr>
            <w:r w:rsidRPr="00E60C49">
              <w:rPr>
                <w:rFonts w:asciiTheme="majorHAnsi" w:hAnsiTheme="majorHAnsi"/>
                <w:sz w:val="20"/>
              </w:rPr>
              <w:t>Social media posts</w:t>
            </w:r>
          </w:p>
        </w:tc>
        <w:tc>
          <w:tcPr>
            <w:tcW w:w="2160" w:type="dxa"/>
          </w:tcPr>
          <w:p w:rsidR="00E60C49" w:rsidRPr="00E60C49" w:rsidRDefault="00E60C49" w:rsidP="006D59FC">
            <w:pPr>
              <w:rPr>
                <w:rFonts w:asciiTheme="majorHAnsi" w:hAnsiTheme="majorHAnsi"/>
                <w:sz w:val="20"/>
              </w:rPr>
            </w:pPr>
          </w:p>
        </w:tc>
      </w:tr>
      <w:tr w:rsidR="00E60C49" w:rsidRPr="00047453" w:rsidTr="006D59FC">
        <w:trPr>
          <w:trHeight w:val="132"/>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Before School Starts</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Teachers/</w:t>
            </w:r>
          </w:p>
          <w:p w:rsidR="00E60C49" w:rsidRPr="00E60C49" w:rsidRDefault="00E60C49" w:rsidP="006D59FC">
            <w:pPr>
              <w:rPr>
                <w:rFonts w:asciiTheme="majorHAnsi" w:hAnsiTheme="majorHAnsi"/>
                <w:sz w:val="20"/>
              </w:rPr>
            </w:pPr>
            <w:r w:rsidRPr="00E60C49">
              <w:rPr>
                <w:rFonts w:asciiTheme="majorHAnsi" w:hAnsiTheme="majorHAnsi"/>
                <w:sz w:val="20"/>
              </w:rPr>
              <w:t>Staff</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Teacher leaders/PTA President</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Highlights of what PTA does for the school and teachers</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Email, flyers, Welcome back event</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Invitations in all staff mail boxes</w:t>
            </w:r>
          </w:p>
        </w:tc>
      </w:tr>
      <w:tr w:rsidR="00E60C49" w:rsidRPr="00047453" w:rsidTr="006D59FC">
        <w:trPr>
          <w:trHeight w:val="132"/>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Orientation</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New Families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Parent PTA Leader</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What your PTA does for your students at your school</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Speech, flyer with PTA highlights</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PTA Table with resources and happy PTA volunteers </w:t>
            </w:r>
          </w:p>
        </w:tc>
      </w:tr>
      <w:tr w:rsidR="00E60C49" w:rsidRPr="00047453" w:rsidTr="006D59FC">
        <w:trPr>
          <w:trHeight w:val="132"/>
        </w:trPr>
        <w:tc>
          <w:tcPr>
            <w:tcW w:w="1350" w:type="dxa"/>
          </w:tcPr>
          <w:p w:rsidR="00E60C49" w:rsidRPr="00E60C49" w:rsidRDefault="00E60C49" w:rsidP="006D59FC">
            <w:pPr>
              <w:rPr>
                <w:rFonts w:asciiTheme="majorHAnsi" w:hAnsiTheme="majorHAnsi"/>
                <w:sz w:val="20"/>
              </w:rPr>
            </w:pPr>
            <w:r>
              <w:rPr>
                <w:rFonts w:asciiTheme="majorHAnsi" w:hAnsiTheme="majorHAnsi"/>
                <w:sz w:val="20"/>
              </w:rPr>
              <w:t>Back-to-School N</w:t>
            </w:r>
            <w:r w:rsidRPr="00E60C49">
              <w:rPr>
                <w:rFonts w:asciiTheme="majorHAnsi" w:hAnsiTheme="majorHAnsi"/>
                <w:sz w:val="20"/>
              </w:rPr>
              <w:t>ight</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Families/ community members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Variety of PTA volunteers/</w:t>
            </w:r>
          </w:p>
          <w:p w:rsidR="00E60C49" w:rsidRPr="00E60C49" w:rsidRDefault="00E60C49" w:rsidP="006D59FC">
            <w:pPr>
              <w:rPr>
                <w:rFonts w:asciiTheme="majorHAnsi" w:hAnsiTheme="majorHAnsi"/>
                <w:sz w:val="20"/>
              </w:rPr>
            </w:pPr>
            <w:r w:rsidRPr="00E60C49">
              <w:rPr>
                <w:rFonts w:asciiTheme="majorHAnsi" w:hAnsiTheme="majorHAnsi"/>
                <w:sz w:val="20"/>
              </w:rPr>
              <w:t>Teachers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Welcome-what PTA does for students, teachers, the community</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Table, posters, resources, flyers</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PTA Table with resources and PTA happy excited volunteers</w:t>
            </w:r>
          </w:p>
        </w:tc>
      </w:tr>
      <w:tr w:rsidR="00E60C49" w:rsidRPr="00047453" w:rsidTr="006D59FC">
        <w:trPr>
          <w:trHeight w:val="147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First few weeks of school</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Families </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Variety or PTA volunteers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Highlight programs for students</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Contests, displays, flyers, social media, emails, </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Do a big push but limit it so there is a deadline – you could have a PTA table in front of school.</w:t>
            </w:r>
          </w:p>
        </w:tc>
      </w:tr>
      <w:tr w:rsidR="00E60C49" w:rsidRPr="00047453" w:rsidTr="006D59FC">
        <w:trPr>
          <w:trHeight w:val="123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TBD</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ESL Families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Someone from that group</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What PTA does for your students and for you parents</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In person </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Maybe a few minutes at a meeting followed by one on one</w:t>
            </w:r>
          </w:p>
        </w:tc>
      </w:tr>
      <w:tr w:rsidR="00E60C49" w:rsidRPr="00047453" w:rsidTr="006D59FC">
        <w:trPr>
          <w:trHeight w:val="480"/>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TBD</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School Site Council</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Someone from that group</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What PTA does for school</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In person</w:t>
            </w:r>
          </w:p>
        </w:tc>
        <w:tc>
          <w:tcPr>
            <w:tcW w:w="2160" w:type="dxa"/>
          </w:tcPr>
          <w:p w:rsidR="00E60C49" w:rsidRPr="00E60C49" w:rsidRDefault="00E60C49" w:rsidP="006D59FC">
            <w:pPr>
              <w:rPr>
                <w:rFonts w:asciiTheme="majorHAnsi" w:hAnsiTheme="majorHAnsi"/>
                <w:sz w:val="20"/>
              </w:rPr>
            </w:pPr>
          </w:p>
        </w:tc>
      </w:tr>
      <w:tr w:rsidR="00E60C49" w:rsidRPr="00047453" w:rsidTr="006D59FC">
        <w:trPr>
          <w:trHeight w:val="171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Year Round</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New Families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School office staff</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Welcome, What PTA does at the school, calendar, etc</w:t>
            </w:r>
            <w:r>
              <w:rPr>
                <w:rFonts w:asciiTheme="majorHAnsi" w:hAnsiTheme="majorHAnsi"/>
                <w:sz w:val="20"/>
              </w:rPr>
              <w:t>.</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Welcome packet</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Assemble several welcome packets and work with school to distribute to new families as students enroll. </w:t>
            </w:r>
          </w:p>
        </w:tc>
      </w:tr>
      <w:tr w:rsidR="00E60C49" w:rsidRPr="00047453" w:rsidTr="006D59FC">
        <w:trPr>
          <w:trHeight w:val="123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School and PTA Events</w:t>
            </w:r>
          </w:p>
          <w:p w:rsidR="00E60C49" w:rsidRPr="00E60C49" w:rsidRDefault="00E60C49" w:rsidP="006D59FC">
            <w:pPr>
              <w:rPr>
                <w:rFonts w:asciiTheme="majorHAnsi" w:hAnsiTheme="majorHAnsi"/>
                <w:sz w:val="20"/>
              </w:rPr>
            </w:pPr>
            <w:r>
              <w:rPr>
                <w:rFonts w:asciiTheme="majorHAnsi" w:hAnsiTheme="majorHAnsi"/>
                <w:sz w:val="20"/>
              </w:rPr>
              <w:t>Back-to-</w:t>
            </w:r>
            <w:r w:rsidRPr="00E60C49">
              <w:rPr>
                <w:rFonts w:asciiTheme="majorHAnsi" w:hAnsiTheme="majorHAnsi"/>
                <w:sz w:val="20"/>
              </w:rPr>
              <w:t>School Evening</w:t>
            </w:r>
          </w:p>
          <w:p w:rsidR="00E60C49" w:rsidRPr="00E60C49" w:rsidRDefault="00E60C49" w:rsidP="006D59FC">
            <w:pPr>
              <w:rPr>
                <w:rFonts w:asciiTheme="majorHAnsi" w:hAnsiTheme="majorHAnsi"/>
                <w:sz w:val="20"/>
              </w:rPr>
            </w:pP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School Community</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Happy volunteers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PTA sponsors/puts on this program and more</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In person, flyers, posters pictures of events</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Table at each event</w:t>
            </w:r>
          </w:p>
        </w:tc>
      </w:tr>
      <w:tr w:rsidR="00E60C49" w:rsidRPr="00047453" w:rsidTr="006D59FC">
        <w:trPr>
          <w:trHeight w:val="147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November</w:t>
            </w:r>
          </w:p>
        </w:tc>
        <w:tc>
          <w:tcPr>
            <w:tcW w:w="1620" w:type="dxa"/>
          </w:tcPr>
          <w:p w:rsidR="00E60C49" w:rsidRPr="00E60C49" w:rsidRDefault="00E60C49" w:rsidP="006D59FC">
            <w:pPr>
              <w:rPr>
                <w:rFonts w:asciiTheme="majorHAnsi" w:hAnsiTheme="majorHAnsi"/>
                <w:sz w:val="20"/>
              </w:rPr>
            </w:pPr>
          </w:p>
        </w:tc>
        <w:tc>
          <w:tcPr>
            <w:tcW w:w="1556" w:type="dxa"/>
          </w:tcPr>
          <w:p w:rsidR="00E60C49" w:rsidRPr="00E60C49" w:rsidRDefault="00E60C49" w:rsidP="006D59FC">
            <w:pPr>
              <w:rPr>
                <w:rFonts w:asciiTheme="majorHAnsi" w:hAnsiTheme="majorHAnsi"/>
                <w:sz w:val="20"/>
              </w:rPr>
            </w:pP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Thank you</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Social media, personal note, email blast, posters</w:t>
            </w:r>
          </w:p>
        </w:tc>
        <w:tc>
          <w:tcPr>
            <w:tcW w:w="2160" w:type="dxa"/>
          </w:tcPr>
          <w:p w:rsidR="00E60C49" w:rsidRPr="00E60C49" w:rsidRDefault="00E60C49" w:rsidP="006D59FC">
            <w:pPr>
              <w:rPr>
                <w:rFonts w:asciiTheme="majorHAnsi" w:hAnsiTheme="majorHAnsi"/>
                <w:sz w:val="20"/>
              </w:rPr>
            </w:pPr>
          </w:p>
        </w:tc>
      </w:tr>
      <w:tr w:rsidR="00E60C49" w:rsidRPr="00047453" w:rsidTr="006D59FC">
        <w:trPr>
          <w:trHeight w:val="738"/>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May</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Teachers</w:t>
            </w:r>
          </w:p>
        </w:tc>
        <w:tc>
          <w:tcPr>
            <w:tcW w:w="1556" w:type="dxa"/>
          </w:tcPr>
          <w:p w:rsidR="00E60C49" w:rsidRPr="00E60C49" w:rsidRDefault="00E60C49" w:rsidP="006D59FC">
            <w:pPr>
              <w:rPr>
                <w:rFonts w:asciiTheme="majorHAnsi" w:hAnsiTheme="majorHAnsi"/>
                <w:sz w:val="20"/>
              </w:rPr>
            </w:pPr>
            <w:r>
              <w:rPr>
                <w:rFonts w:asciiTheme="majorHAnsi" w:hAnsiTheme="majorHAnsi"/>
                <w:sz w:val="20"/>
              </w:rPr>
              <w:t xml:space="preserve">Parents and </w:t>
            </w:r>
            <w:r w:rsidRPr="00E60C49">
              <w:rPr>
                <w:rFonts w:asciiTheme="majorHAnsi" w:hAnsiTheme="majorHAnsi"/>
                <w:sz w:val="20"/>
              </w:rPr>
              <w:t>students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Thank you—teacher appreciation</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Social media in person</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Thank you, appreciation event</w:t>
            </w:r>
          </w:p>
        </w:tc>
      </w:tr>
      <w:tr w:rsidR="00E60C49" w:rsidRPr="00047453" w:rsidTr="006D59FC">
        <w:trPr>
          <w:trHeight w:val="497"/>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June</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Current members</w:t>
            </w:r>
          </w:p>
        </w:tc>
        <w:tc>
          <w:tcPr>
            <w:tcW w:w="1556" w:type="dxa"/>
          </w:tcPr>
          <w:p w:rsidR="00E60C49" w:rsidRPr="00E60C49" w:rsidRDefault="00E60C49" w:rsidP="006D59FC">
            <w:pPr>
              <w:rPr>
                <w:rFonts w:asciiTheme="majorHAnsi" w:hAnsiTheme="majorHAnsi"/>
                <w:sz w:val="20"/>
              </w:rPr>
            </w:pP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Re-join</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email</w:t>
            </w:r>
          </w:p>
        </w:tc>
        <w:tc>
          <w:tcPr>
            <w:tcW w:w="2160" w:type="dxa"/>
          </w:tcPr>
          <w:p w:rsidR="00E60C49" w:rsidRPr="00E60C49" w:rsidRDefault="00E60C49" w:rsidP="006D59FC">
            <w:pPr>
              <w:rPr>
                <w:rFonts w:asciiTheme="majorHAnsi" w:hAnsiTheme="majorHAnsi"/>
                <w:sz w:val="20"/>
              </w:rPr>
            </w:pPr>
          </w:p>
        </w:tc>
      </w:tr>
    </w:tbl>
    <w:p w:rsidR="00E60C49" w:rsidRPr="008B13DA" w:rsidRDefault="00E60C49" w:rsidP="008B13DA">
      <w:pPr>
        <w:rPr>
          <w:rFonts w:asciiTheme="majorHAnsi" w:hAnsiTheme="majorHAnsi"/>
          <w:b/>
        </w:rPr>
      </w:pPr>
    </w:p>
    <w:sectPr w:rsidR="00E60C49" w:rsidRPr="008B13DA" w:rsidSect="00E60C49">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73" w:rsidRDefault="00803973" w:rsidP="008B13DA">
      <w:r>
        <w:separator/>
      </w:r>
    </w:p>
  </w:endnote>
  <w:endnote w:type="continuationSeparator" w:id="0">
    <w:p w:rsidR="00803973" w:rsidRDefault="00803973" w:rsidP="008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DA" w:rsidRPr="008B13DA" w:rsidRDefault="008B13DA" w:rsidP="008B13DA">
    <w:pPr>
      <w:pStyle w:val="Footer"/>
      <w:jc w:val="right"/>
      <w:rPr>
        <w:rFonts w:asciiTheme="majorHAnsi" w:hAnsiTheme="majorHAnsi"/>
        <w:b/>
      </w:rPr>
    </w:pPr>
    <w:r w:rsidRPr="008B13DA">
      <w:rPr>
        <w:rFonts w:asciiTheme="majorHAnsi" w:hAnsiTheme="majorHAnsi"/>
        <w:b/>
      </w:rPr>
      <w:t>www.capta.org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73" w:rsidRDefault="00803973" w:rsidP="008B13DA">
      <w:r>
        <w:separator/>
      </w:r>
    </w:p>
  </w:footnote>
  <w:footnote w:type="continuationSeparator" w:id="0">
    <w:p w:rsidR="00803973" w:rsidRDefault="00803973" w:rsidP="008B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198D"/>
    <w:multiLevelType w:val="hybridMultilevel"/>
    <w:tmpl w:val="CE2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50744"/>
    <w:multiLevelType w:val="hybridMultilevel"/>
    <w:tmpl w:val="B45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AB"/>
    <w:rsid w:val="001107DE"/>
    <w:rsid w:val="001E0657"/>
    <w:rsid w:val="002720B0"/>
    <w:rsid w:val="00456988"/>
    <w:rsid w:val="00727ED6"/>
    <w:rsid w:val="00803973"/>
    <w:rsid w:val="00850EAB"/>
    <w:rsid w:val="008B13DA"/>
    <w:rsid w:val="00A0755F"/>
    <w:rsid w:val="00A85FCC"/>
    <w:rsid w:val="00E464E3"/>
    <w:rsid w:val="00E60C49"/>
    <w:rsid w:val="00F5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CAPTA</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communications</dc:creator>
  <cp:lastModifiedBy>Michelle Eklund</cp:lastModifiedBy>
  <cp:revision>2</cp:revision>
  <dcterms:created xsi:type="dcterms:W3CDTF">2017-10-25T18:50:00Z</dcterms:created>
  <dcterms:modified xsi:type="dcterms:W3CDTF">2017-10-25T18:50:00Z</dcterms:modified>
</cp:coreProperties>
</file>